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959"/>
        <w:gridCol w:w="1417"/>
        <w:gridCol w:w="3828"/>
        <w:gridCol w:w="2912"/>
      </w:tblGrid>
      <w:tr w:rsidR="00A912ED" w:rsidRPr="00A912ED" w:rsidTr="00A912ED">
        <w:trPr>
          <w:trHeight w:val="300"/>
        </w:trPr>
        <w:tc>
          <w:tcPr>
            <w:tcW w:w="14693" w:type="dxa"/>
            <w:gridSpan w:val="7"/>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roofErr w:type="gramStart"/>
            <w:r w:rsidRPr="00A912ED">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912ED" w:rsidRPr="00A912ED" w:rsidTr="00A912ED">
        <w:trPr>
          <w:trHeight w:val="300"/>
        </w:trPr>
        <w:tc>
          <w:tcPr>
            <w:tcW w:w="485"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3828"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2912" w:type="dxa"/>
            <w:tcBorders>
              <w:top w:val="nil"/>
              <w:left w:val="nil"/>
              <w:bottom w:val="nil"/>
              <w:right w:val="nil"/>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r>
      <w:tr w:rsidR="00A912ED" w:rsidRPr="00A912ED" w:rsidTr="002439DF">
        <w:trPr>
          <w:trHeight w:val="300"/>
        </w:trPr>
        <w:tc>
          <w:tcPr>
            <w:tcW w:w="485"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Наименование</w:t>
            </w:r>
          </w:p>
        </w:tc>
        <w:tc>
          <w:tcPr>
            <w:tcW w:w="9349" w:type="dxa"/>
            <w:gridSpan w:val="4"/>
            <w:tcBorders>
              <w:top w:val="nil"/>
              <w:left w:val="nil"/>
              <w:bottom w:val="nil"/>
              <w:right w:val="nil"/>
            </w:tcBorders>
            <w:shd w:val="clear" w:color="auto" w:fill="auto"/>
            <w:noWrap/>
            <w:vAlign w:val="bottom"/>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bookmarkStart w:id="0" w:name="_GoBack"/>
            <w:r w:rsidRPr="00A912ED">
              <w:rPr>
                <w:rFonts w:ascii="Times New Roman" w:eastAsia="Times New Roman" w:hAnsi="Times New Roman" w:cs="Times New Roman"/>
                <w:color w:val="000000"/>
                <w:lang w:eastAsia="ru-RU"/>
              </w:rPr>
              <w:t>КГОАУ "Центр образования "Эврика"</w:t>
            </w:r>
            <w:bookmarkEnd w:id="0"/>
          </w:p>
        </w:tc>
        <w:tc>
          <w:tcPr>
            <w:tcW w:w="2912" w:type="dxa"/>
            <w:tcBorders>
              <w:top w:val="nil"/>
              <w:left w:val="nil"/>
              <w:bottom w:val="nil"/>
              <w:right w:val="nil"/>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r>
      <w:tr w:rsidR="00A912ED" w:rsidRPr="00A912ED" w:rsidTr="00A912ED">
        <w:trPr>
          <w:trHeight w:val="300"/>
        </w:trPr>
        <w:tc>
          <w:tcPr>
            <w:tcW w:w="485"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3828" w:type="dxa"/>
            <w:tcBorders>
              <w:top w:val="nil"/>
              <w:left w:val="nil"/>
              <w:bottom w:val="nil"/>
              <w:right w:val="nil"/>
            </w:tcBorders>
            <w:shd w:val="clear" w:color="auto" w:fill="auto"/>
            <w:noWrap/>
            <w:vAlign w:val="bottom"/>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c>
          <w:tcPr>
            <w:tcW w:w="2912" w:type="dxa"/>
            <w:tcBorders>
              <w:top w:val="nil"/>
              <w:left w:val="nil"/>
              <w:bottom w:val="nil"/>
              <w:right w:val="nil"/>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p>
        </w:tc>
      </w:tr>
      <w:tr w:rsidR="00A912ED" w:rsidRPr="00A912ED" w:rsidTr="00A912ED">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 xml:space="preserve">№ </w:t>
            </w:r>
            <w:proofErr w:type="gramStart"/>
            <w:r w:rsidRPr="00A912ED">
              <w:rPr>
                <w:rFonts w:ascii="Times New Roman" w:eastAsia="Times New Roman" w:hAnsi="Times New Roman" w:cs="Times New Roman"/>
                <w:b/>
                <w:bCs/>
                <w:color w:val="000000"/>
                <w:lang w:eastAsia="ru-RU"/>
              </w:rPr>
              <w:t>п</w:t>
            </w:r>
            <w:proofErr w:type="gramEnd"/>
            <w:r w:rsidRPr="00A912ED">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Показатели</w:t>
            </w:r>
          </w:p>
        </w:tc>
        <w:tc>
          <w:tcPr>
            <w:tcW w:w="1959" w:type="dxa"/>
            <w:tcBorders>
              <w:top w:val="single" w:sz="4" w:space="0" w:color="auto"/>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Результаты (балл)</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912" w:type="dxa"/>
            <w:tcBorders>
              <w:top w:val="single" w:sz="4" w:space="0" w:color="auto"/>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A912ED" w:rsidRPr="00A912ED" w:rsidTr="00A912ED">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9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99,1</w:t>
            </w:r>
          </w:p>
        </w:tc>
        <w:tc>
          <w:tcPr>
            <w:tcW w:w="3828" w:type="dxa"/>
            <w:tcBorders>
              <w:top w:val="nil"/>
              <w:left w:val="nil"/>
              <w:bottom w:val="single" w:sz="4" w:space="0" w:color="auto"/>
              <w:right w:val="single" w:sz="4" w:space="0" w:color="auto"/>
            </w:tcBorders>
            <w:shd w:val="clear" w:color="auto" w:fill="auto"/>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 xml:space="preserve">Отсутствует: Отчет о результатах </w:t>
            </w:r>
            <w:proofErr w:type="spellStart"/>
            <w:r w:rsidRPr="00A912ED">
              <w:rPr>
                <w:rFonts w:ascii="Times New Roman" w:eastAsia="Times New Roman" w:hAnsi="Times New Roman" w:cs="Times New Roman"/>
                <w:color w:val="000000"/>
                <w:lang w:eastAsia="ru-RU"/>
              </w:rPr>
              <w:t>самообследования</w:t>
            </w:r>
            <w:proofErr w:type="spellEnd"/>
            <w:r w:rsidRPr="00A912ED">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959"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3828" w:type="dxa"/>
            <w:tcBorders>
              <w:top w:val="nil"/>
              <w:left w:val="nil"/>
              <w:bottom w:val="single" w:sz="4" w:space="0" w:color="auto"/>
              <w:right w:val="single" w:sz="4" w:space="0" w:color="auto"/>
            </w:tcBorders>
            <w:shd w:val="clear" w:color="auto" w:fill="auto"/>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связи и </w:t>
            </w:r>
            <w:r w:rsidRPr="00A912ED">
              <w:rPr>
                <w:rFonts w:ascii="Times New Roman" w:eastAsia="Times New Roman" w:hAnsi="Times New Roman" w:cs="Times New Roman"/>
                <w:color w:val="000000"/>
                <w:lang w:eastAsia="ru-RU"/>
              </w:rPr>
              <w:lastRenderedPageBreak/>
              <w:t>взаимодействия с получателями услуг и их функционирование</w:t>
            </w:r>
          </w:p>
        </w:tc>
        <w:tc>
          <w:tcPr>
            <w:tcW w:w="1959"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85,7</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97,6</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95,2</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100,0</w:t>
            </w:r>
          </w:p>
        </w:tc>
        <w:tc>
          <w:tcPr>
            <w:tcW w:w="3828" w:type="dxa"/>
            <w:vMerge w:val="restart"/>
            <w:tcBorders>
              <w:top w:val="nil"/>
              <w:left w:val="single" w:sz="4" w:space="0" w:color="auto"/>
              <w:bottom w:val="single" w:sz="4" w:space="0" w:color="auto"/>
              <w:right w:val="single" w:sz="4" w:space="0" w:color="auto"/>
            </w:tcBorders>
            <w:shd w:val="clear" w:color="auto" w:fill="auto"/>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Отсутствует:  возможность предоставления инвалидам по слуху (слуху и зрению) услуг сурдопереводчика (тифлосурдопереводчика);</w:t>
            </w:r>
            <w:r>
              <w:rPr>
                <w:rFonts w:ascii="Times New Roman" w:eastAsia="Times New Roman" w:hAnsi="Times New Roman" w:cs="Times New Roman"/>
                <w:color w:val="000000"/>
                <w:lang w:eastAsia="ru-RU"/>
              </w:rPr>
              <w:t xml:space="preserve"> </w:t>
            </w:r>
            <w:r w:rsidRPr="00A912ED">
              <w:rPr>
                <w:rFonts w:ascii="Times New Roman" w:eastAsia="Times New Roman" w:hAnsi="Times New Roman" w:cs="Times New Roman"/>
                <w:color w:val="000000"/>
                <w:lang w:eastAsia="ru-RU"/>
              </w:rPr>
              <w:t xml:space="preserve">помощь, оказываемая работниками организации, прошедшими необходимое </w:t>
            </w:r>
            <w:proofErr w:type="gramStart"/>
            <w:r w:rsidRPr="00A912ED">
              <w:rPr>
                <w:rFonts w:ascii="Times New Roman" w:eastAsia="Times New Roman" w:hAnsi="Times New Roman" w:cs="Times New Roman"/>
                <w:color w:val="000000"/>
                <w:lang w:eastAsia="ru-RU"/>
              </w:rPr>
              <w:t>обучение по сопровождению</w:t>
            </w:r>
            <w:proofErr w:type="gramEnd"/>
            <w:r w:rsidRPr="00A912ED">
              <w:rPr>
                <w:rFonts w:ascii="Times New Roman" w:eastAsia="Times New Roman" w:hAnsi="Times New Roman" w:cs="Times New Roman"/>
                <w:color w:val="000000"/>
                <w:lang w:eastAsia="ru-RU"/>
              </w:rPr>
              <w:t xml:space="preserve"> инвалидов в организации.</w:t>
            </w:r>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A912ED">
              <w:rPr>
                <w:rFonts w:ascii="Times New Roman" w:eastAsia="Times New Roman" w:hAnsi="Times New Roman" w:cs="Times New Roman"/>
                <w:color w:val="000000"/>
                <w:lang w:eastAsia="ru-RU"/>
              </w:rPr>
              <w:t>оборудованности</w:t>
            </w:r>
            <w:proofErr w:type="spellEnd"/>
            <w:r w:rsidRPr="00A912E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80,0</w:t>
            </w:r>
          </w:p>
        </w:tc>
        <w:tc>
          <w:tcPr>
            <w:tcW w:w="3828"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50,0</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A912ED">
              <w:rPr>
                <w:rFonts w:ascii="Times New Roman" w:eastAsia="Times New Roman" w:hAnsi="Times New Roman" w:cs="Times New Roman"/>
                <w:color w:val="000000"/>
                <w:lang w:eastAsia="ru-RU"/>
              </w:rPr>
              <w:lastRenderedPageBreak/>
              <w:t>при непосредственном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90,4</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92,3</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98,3</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86,5</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A912ED">
              <w:rPr>
                <w:rFonts w:ascii="Times New Roman" w:eastAsia="Times New Roman" w:hAnsi="Times New Roman" w:cs="Times New Roman"/>
                <w:color w:val="000000"/>
                <w:lang w:eastAsia="ru-RU"/>
              </w:rPr>
              <w:lastRenderedPageBreak/>
              <w:t>контроль за</w:t>
            </w:r>
            <w:proofErr w:type="gramEnd"/>
            <w:r w:rsidRPr="00A912ED">
              <w:rPr>
                <w:rFonts w:ascii="Times New Roman" w:eastAsia="Times New Roman" w:hAnsi="Times New Roman" w:cs="Times New Roman"/>
                <w:color w:val="000000"/>
                <w:lang w:eastAsia="ru-RU"/>
              </w:rPr>
              <w:t xml:space="preserve"> качеством предоставляемых услуг</w:t>
            </w: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94,2</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91,3</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A912ED" w:rsidRPr="00A912ED" w:rsidRDefault="00A912ED" w:rsidP="00A912ED">
            <w:pPr>
              <w:spacing w:after="0" w:line="240" w:lineRule="auto"/>
              <w:rPr>
                <w:rFonts w:ascii="Times New Roman" w:eastAsia="Times New Roman" w:hAnsi="Times New Roman" w:cs="Times New Roman"/>
                <w:color w:val="000000"/>
                <w:lang w:eastAsia="ru-RU"/>
              </w:rPr>
            </w:pPr>
          </w:p>
        </w:tc>
      </w:tr>
      <w:tr w:rsidR="00A912ED" w:rsidRPr="00A912ED" w:rsidTr="00A912ED">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 </w:t>
            </w:r>
          </w:p>
        </w:tc>
        <w:tc>
          <w:tcPr>
            <w:tcW w:w="1959"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90,4</w:t>
            </w:r>
          </w:p>
        </w:tc>
        <w:tc>
          <w:tcPr>
            <w:tcW w:w="3828" w:type="dxa"/>
            <w:tcBorders>
              <w:top w:val="nil"/>
              <w:left w:val="nil"/>
              <w:bottom w:val="single" w:sz="4" w:space="0" w:color="auto"/>
              <w:right w:val="single" w:sz="4" w:space="0" w:color="auto"/>
            </w:tcBorders>
            <w:shd w:val="clear" w:color="auto" w:fill="auto"/>
            <w:noWrap/>
            <w:vAlign w:val="center"/>
            <w:hideMark/>
          </w:tcPr>
          <w:p w:rsidR="00A912ED" w:rsidRPr="00A912ED" w:rsidRDefault="00A912ED" w:rsidP="00A912ED">
            <w:pPr>
              <w:spacing w:after="0" w:line="240" w:lineRule="auto"/>
              <w:jc w:val="center"/>
              <w:rPr>
                <w:rFonts w:ascii="Times New Roman" w:eastAsia="Times New Roman" w:hAnsi="Times New Roman" w:cs="Times New Roman"/>
                <w:color w:val="000000"/>
                <w:lang w:eastAsia="ru-RU"/>
              </w:rPr>
            </w:pPr>
            <w:r w:rsidRPr="00A912ED">
              <w:rPr>
                <w:rFonts w:ascii="Times New Roman" w:eastAsia="Times New Roman" w:hAnsi="Times New Roman" w:cs="Times New Roman"/>
                <w:color w:val="000000"/>
                <w:lang w:eastAsia="ru-RU"/>
              </w:rPr>
              <w:t> </w:t>
            </w:r>
          </w:p>
        </w:tc>
        <w:tc>
          <w:tcPr>
            <w:tcW w:w="2912" w:type="dxa"/>
            <w:tcBorders>
              <w:top w:val="nil"/>
              <w:left w:val="nil"/>
              <w:bottom w:val="single" w:sz="4" w:space="0" w:color="auto"/>
              <w:right w:val="single" w:sz="4" w:space="0" w:color="auto"/>
            </w:tcBorders>
            <w:shd w:val="clear" w:color="000000" w:fill="FFFFFF"/>
            <w:vAlign w:val="center"/>
            <w:hideMark/>
          </w:tcPr>
          <w:p w:rsidR="00A912ED" w:rsidRPr="00A912ED" w:rsidRDefault="00A912ED" w:rsidP="00A912ED">
            <w:pPr>
              <w:spacing w:after="0" w:line="240" w:lineRule="auto"/>
              <w:jc w:val="center"/>
              <w:rPr>
                <w:rFonts w:ascii="Times New Roman" w:eastAsia="Times New Roman" w:hAnsi="Times New Roman" w:cs="Times New Roman"/>
                <w:b/>
                <w:bCs/>
                <w:color w:val="000000"/>
                <w:lang w:eastAsia="ru-RU"/>
              </w:rPr>
            </w:pPr>
            <w:r w:rsidRPr="00A912ED">
              <w:rPr>
                <w:rFonts w:ascii="Times New Roman" w:eastAsia="Times New Roman" w:hAnsi="Times New Roman" w:cs="Times New Roman"/>
                <w:b/>
                <w:bCs/>
                <w:color w:val="000000"/>
                <w:lang w:eastAsia="ru-RU"/>
              </w:rPr>
              <w:t> </w:t>
            </w:r>
          </w:p>
        </w:tc>
      </w:tr>
    </w:tbl>
    <w:p w:rsidR="00583251" w:rsidRPr="00A912ED" w:rsidRDefault="00583251" w:rsidP="00A912ED"/>
    <w:sectPr w:rsidR="00583251" w:rsidRPr="00A912ED"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510E87"/>
    <w:rsid w:val="0052540D"/>
    <w:rsid w:val="00583251"/>
    <w:rsid w:val="0069447F"/>
    <w:rsid w:val="006C317C"/>
    <w:rsid w:val="007449BB"/>
    <w:rsid w:val="00756747"/>
    <w:rsid w:val="007C3638"/>
    <w:rsid w:val="007F2BE0"/>
    <w:rsid w:val="008C0B47"/>
    <w:rsid w:val="009B5151"/>
    <w:rsid w:val="00A15C6D"/>
    <w:rsid w:val="00A4361E"/>
    <w:rsid w:val="00A71CD6"/>
    <w:rsid w:val="00A912ED"/>
    <w:rsid w:val="00B27CEF"/>
    <w:rsid w:val="00BD6B3C"/>
    <w:rsid w:val="00C229B5"/>
    <w:rsid w:val="00C43B56"/>
    <w:rsid w:val="00C739BA"/>
    <w:rsid w:val="00CD3376"/>
    <w:rsid w:val="00E43D54"/>
    <w:rsid w:val="00E72E2A"/>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757</Words>
  <Characters>4316</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2022-11-23T05:32:00Z</dcterms:created>
  <dcterms:modified xsi:type="dcterms:W3CDTF">2022-11-23T05:32:00Z</dcterms:modified>
</cp:coreProperties>
</file>